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24" w:rsidRDefault="00845724" w:rsidP="00845724">
      <w:pPr>
        <w:jc w:val="right"/>
      </w:pPr>
      <w:r>
        <w:t xml:space="preserve">Łowicz, dnia 26 maja 2017 r. </w:t>
      </w:r>
    </w:p>
    <w:p w:rsidR="00845724" w:rsidRDefault="00845724" w:rsidP="00845724">
      <w:r>
        <w:t>DA.26/6.2017</w:t>
      </w:r>
    </w:p>
    <w:p w:rsidR="00845724" w:rsidRDefault="00845724" w:rsidP="00845724"/>
    <w:p w:rsidR="00845724" w:rsidRDefault="00845724" w:rsidP="00845724"/>
    <w:p w:rsidR="00845724" w:rsidRDefault="00845724" w:rsidP="00845724">
      <w:pPr>
        <w:jc w:val="right"/>
        <w:rPr>
          <w:b/>
        </w:rPr>
      </w:pPr>
      <w:r w:rsidRPr="00845724">
        <w:rPr>
          <w:b/>
        </w:rPr>
        <w:t>Do Wykonawców biorących udział w postępowaniu</w:t>
      </w:r>
    </w:p>
    <w:p w:rsidR="00845724" w:rsidRDefault="00845724" w:rsidP="00845724">
      <w:pPr>
        <w:jc w:val="right"/>
        <w:rPr>
          <w:b/>
        </w:rPr>
      </w:pPr>
    </w:p>
    <w:p w:rsidR="00845724" w:rsidRDefault="00845724" w:rsidP="00845724">
      <w:pPr>
        <w:jc w:val="right"/>
        <w:rPr>
          <w:b/>
        </w:rPr>
      </w:pPr>
    </w:p>
    <w:p w:rsidR="00845724" w:rsidRPr="00845724" w:rsidRDefault="00845724" w:rsidP="00845724">
      <w:pPr>
        <w:jc w:val="right"/>
        <w:rPr>
          <w:b/>
        </w:rPr>
      </w:pPr>
    </w:p>
    <w:p w:rsidR="00845724" w:rsidRDefault="00845724" w:rsidP="00845724">
      <w:pPr>
        <w:jc w:val="center"/>
        <w:rPr>
          <w:b/>
        </w:rPr>
      </w:pPr>
      <w:r w:rsidRPr="00845724">
        <w:rPr>
          <w:b/>
        </w:rPr>
        <w:t>Odpowiedź na zapytania do treści SIWZ</w:t>
      </w:r>
    </w:p>
    <w:p w:rsidR="00845724" w:rsidRDefault="00845724" w:rsidP="00845724">
      <w:pPr>
        <w:jc w:val="center"/>
        <w:rPr>
          <w:b/>
        </w:rPr>
      </w:pPr>
      <w:bookmarkStart w:id="0" w:name="_GoBack"/>
      <w:bookmarkEnd w:id="0"/>
    </w:p>
    <w:p w:rsidR="00845724" w:rsidRPr="00845724" w:rsidRDefault="00845724" w:rsidP="00845724">
      <w:pPr>
        <w:jc w:val="center"/>
        <w:rPr>
          <w:b/>
        </w:rPr>
      </w:pPr>
    </w:p>
    <w:p w:rsidR="00845724" w:rsidRDefault="00845724" w:rsidP="00845724">
      <w:pPr>
        <w:jc w:val="both"/>
      </w:pPr>
      <w:r>
        <w:t xml:space="preserve">Dotyczy postępowania o udzielenie zamówienia publicznego, którego przedmiotem jest: </w:t>
      </w:r>
      <w:r>
        <w:t>„</w:t>
      </w:r>
      <w:r w:rsidRPr="00845724">
        <w:t>Modernizacja instalacji elektrycznej w skansenie w Maurzycach - Etap III”</w:t>
      </w:r>
      <w:r>
        <w:t>”.</w:t>
      </w:r>
    </w:p>
    <w:p w:rsidR="00845724" w:rsidRDefault="00845724" w:rsidP="00845724">
      <w:pPr>
        <w:jc w:val="both"/>
      </w:pPr>
    </w:p>
    <w:p w:rsidR="00845724" w:rsidRDefault="00845724" w:rsidP="00845724">
      <w:pPr>
        <w:jc w:val="both"/>
      </w:pPr>
      <w:r>
        <w:t>Działając na podstawie art. 38 ust. 1 i 2 ustawy Prawo zamówień publicznych, w związku z</w:t>
      </w:r>
      <w:r>
        <w:t xml:space="preserve"> </w:t>
      </w:r>
      <w:r>
        <w:t>zapytaniem do treści SIWZ zamawiający wyjaśnia, co następuje:</w:t>
      </w:r>
    </w:p>
    <w:p w:rsidR="00845724" w:rsidRDefault="00845724" w:rsidP="00845724">
      <w:pPr>
        <w:jc w:val="both"/>
      </w:pPr>
    </w:p>
    <w:p w:rsidR="00845724" w:rsidRPr="00845724" w:rsidRDefault="00845724" w:rsidP="00845724">
      <w:pPr>
        <w:jc w:val="both"/>
        <w:rPr>
          <w:b/>
        </w:rPr>
      </w:pPr>
      <w:r w:rsidRPr="00845724">
        <w:rPr>
          <w:b/>
        </w:rPr>
        <w:t>Pytanie Wykonawcy:</w:t>
      </w:r>
    </w:p>
    <w:p w:rsidR="00845724" w:rsidRPr="00845724" w:rsidRDefault="00845724" w:rsidP="00845724">
      <w:r w:rsidRPr="00845724">
        <w:t>Proszę  o przesłanie dokumentacji ,przedmiaru na roboty elektryczne zgodnie z zapytaniem.</w:t>
      </w:r>
    </w:p>
    <w:p w:rsidR="00845724" w:rsidRDefault="00845724" w:rsidP="00845724"/>
    <w:p w:rsidR="00845724" w:rsidRPr="00845724" w:rsidRDefault="00845724" w:rsidP="00845724">
      <w:pPr>
        <w:rPr>
          <w:b/>
        </w:rPr>
      </w:pPr>
      <w:r w:rsidRPr="00845724">
        <w:rPr>
          <w:b/>
        </w:rPr>
        <w:t>Odpowiedź</w:t>
      </w:r>
      <w:r w:rsidRPr="00845724">
        <w:rPr>
          <w:b/>
        </w:rPr>
        <w:t xml:space="preserve"> Zamawiającego:</w:t>
      </w:r>
    </w:p>
    <w:p w:rsidR="00845724" w:rsidRDefault="00845724" w:rsidP="00845724">
      <w:pPr>
        <w:jc w:val="both"/>
      </w:pPr>
      <w:r>
        <w:t>Zgodnie z art. 31 ust. 1 ustawy Prawo zamówień publicznych zamawiający opisuje przedmiot zamówienia za pomocą dokumentacji projektowej oraz specyfikacji technicznej wykonania i odbioru robót budowlanych. Zakres i formę dokumentacji projektowej określa Rozporządzenie Ministra Infrastruktury z dnia 2 września 2004 r. w sprawie szczegółowego zakresu i formy dokumentacji projektowej, specyfikacji technicznych wykonania i odbioru robót budowlanych oraz programu funkcjonalno-użytkowego</w:t>
      </w:r>
      <w:r>
        <w:t xml:space="preserve"> </w:t>
      </w:r>
      <w:r>
        <w:t>(Dz.U. 2013 poz. 1129). Zgodnie z § 4 ust. 3 ww. aktu prawnego jeżeli przyjęto zasadę wynagrodzenia ryczałtowego, dokumentacja projektowa może nie obejmować przedmiaru. Mając na uwadze powyższe zamawiający nie udostępnia przedmiaru robót.</w:t>
      </w:r>
    </w:p>
    <w:p w:rsidR="00845724" w:rsidRDefault="00845724" w:rsidP="00845724">
      <w:pPr>
        <w:jc w:val="both"/>
      </w:pPr>
    </w:p>
    <w:p w:rsidR="00845724" w:rsidRDefault="00845724" w:rsidP="00845724">
      <w:pPr>
        <w:jc w:val="both"/>
      </w:pPr>
    </w:p>
    <w:p w:rsidR="00845724" w:rsidRDefault="00845724" w:rsidP="00845724">
      <w:r w:rsidRPr="00845724">
        <w:t>Udzielenie odpowiedzi na powyższe pytanie nie powoduje przedłużenia terminu składania ofert.</w:t>
      </w:r>
    </w:p>
    <w:p w:rsidR="00845724" w:rsidRDefault="00845724" w:rsidP="00845724"/>
    <w:p w:rsidR="00845724" w:rsidRDefault="00845724" w:rsidP="00845724"/>
    <w:p w:rsidR="000B7B79" w:rsidRDefault="000B7B79" w:rsidP="00845724"/>
    <w:sectPr w:rsidR="000B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24"/>
    <w:rsid w:val="000B7B79"/>
    <w:rsid w:val="008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30DC-160F-4015-94FE-3D22C569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Pawłowski</dc:creator>
  <cp:keywords/>
  <dc:description/>
  <cp:lastModifiedBy>Rafał Pawłowski</cp:lastModifiedBy>
  <cp:revision>1</cp:revision>
  <dcterms:created xsi:type="dcterms:W3CDTF">2017-05-26T10:15:00Z</dcterms:created>
  <dcterms:modified xsi:type="dcterms:W3CDTF">2017-05-26T10:22:00Z</dcterms:modified>
</cp:coreProperties>
</file>